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1EED" w14:textId="77777777" w:rsidR="002369C5" w:rsidRDefault="00E27E09" w:rsidP="00D2084D">
      <w:p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BESTUURSBELEID</w:t>
      </w:r>
    </w:p>
    <w:p w14:paraId="0FE65732" w14:textId="77777777" w:rsidR="00E27E09" w:rsidRDefault="00E27E09" w:rsidP="00D2084D">
      <w:pPr>
        <w:jc w:val="both"/>
        <w:rPr>
          <w:rFonts w:ascii="Century Gothic" w:hAnsi="Century Gothic"/>
          <w:b/>
          <w:sz w:val="28"/>
          <w:szCs w:val="28"/>
        </w:rPr>
      </w:pPr>
    </w:p>
    <w:p w14:paraId="7987697A" w14:textId="423ADB2B" w:rsidR="00CD7845" w:rsidRDefault="000748D5" w:rsidP="00D2084D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Het beleid van het</w:t>
      </w:r>
      <w:r w:rsidR="00C22799">
        <w:rPr>
          <w:rFonts w:ascii="Century Gothic" w:hAnsi="Century Gothic"/>
          <w:sz w:val="28"/>
          <w:szCs w:val="28"/>
        </w:rPr>
        <w:t xml:space="preserve"> Wilhelmina</w:t>
      </w:r>
      <w:r>
        <w:rPr>
          <w:rFonts w:ascii="Century Gothic" w:hAnsi="Century Gothic"/>
          <w:sz w:val="28"/>
          <w:szCs w:val="28"/>
        </w:rPr>
        <w:t xml:space="preserve"> </w:t>
      </w:r>
      <w:r w:rsidR="00C22799">
        <w:rPr>
          <w:rFonts w:ascii="Century Gothic" w:hAnsi="Century Gothic"/>
          <w:sz w:val="28"/>
          <w:szCs w:val="28"/>
        </w:rPr>
        <w:t xml:space="preserve">Emilia Jansen Fonds (WEJ) </w:t>
      </w:r>
      <w:r>
        <w:rPr>
          <w:rFonts w:ascii="Century Gothic" w:hAnsi="Century Gothic"/>
          <w:sz w:val="28"/>
          <w:szCs w:val="28"/>
        </w:rPr>
        <w:t>bestaat in hoofdzaak uit het toe</w:t>
      </w:r>
      <w:r w:rsidR="00C22799">
        <w:rPr>
          <w:rFonts w:ascii="Century Gothic" w:hAnsi="Century Gothic"/>
          <w:sz w:val="28"/>
          <w:szCs w:val="28"/>
        </w:rPr>
        <w:t xml:space="preserve">kennen </w:t>
      </w:r>
      <w:r>
        <w:rPr>
          <w:rFonts w:ascii="Century Gothic" w:hAnsi="Century Gothic"/>
          <w:sz w:val="28"/>
          <w:szCs w:val="28"/>
        </w:rPr>
        <w:t>van subsidie</w:t>
      </w:r>
      <w:r w:rsidR="00C22799">
        <w:rPr>
          <w:rFonts w:ascii="Century Gothic" w:hAnsi="Century Gothic"/>
          <w:sz w:val="28"/>
          <w:szCs w:val="28"/>
        </w:rPr>
        <w:t>s op basis van aanvragen die getoetst worden</w:t>
      </w:r>
      <w:r>
        <w:rPr>
          <w:rFonts w:ascii="Century Gothic" w:hAnsi="Century Gothic"/>
          <w:sz w:val="28"/>
          <w:szCs w:val="28"/>
        </w:rPr>
        <w:t xml:space="preserve"> aan de statuten van de </w:t>
      </w:r>
      <w:r w:rsidR="00C22799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tichting. </w:t>
      </w:r>
      <w:r w:rsidR="00C22799">
        <w:rPr>
          <w:rFonts w:ascii="Century Gothic" w:hAnsi="Century Gothic"/>
          <w:sz w:val="28"/>
          <w:szCs w:val="28"/>
        </w:rPr>
        <w:t>Daarbij is v</w:t>
      </w:r>
      <w:r>
        <w:rPr>
          <w:rFonts w:ascii="Century Gothic" w:hAnsi="Century Gothic"/>
          <w:sz w:val="28"/>
          <w:szCs w:val="28"/>
        </w:rPr>
        <w:t xml:space="preserve">an doorslaggevend belang de uitwisseling tussen de Russische en </w:t>
      </w:r>
      <w:r w:rsidR="00C22799">
        <w:rPr>
          <w:rFonts w:ascii="Century Gothic" w:hAnsi="Century Gothic"/>
          <w:sz w:val="28"/>
          <w:szCs w:val="28"/>
        </w:rPr>
        <w:t xml:space="preserve">de </w:t>
      </w:r>
      <w:r>
        <w:rPr>
          <w:rFonts w:ascii="Century Gothic" w:hAnsi="Century Gothic"/>
          <w:sz w:val="28"/>
          <w:szCs w:val="28"/>
        </w:rPr>
        <w:t xml:space="preserve">Nederlandse culturen. </w:t>
      </w:r>
      <w:r w:rsidR="00C7175D">
        <w:rPr>
          <w:rFonts w:ascii="Century Gothic" w:hAnsi="Century Gothic"/>
          <w:sz w:val="28"/>
          <w:szCs w:val="28"/>
        </w:rPr>
        <w:t xml:space="preserve">Voorts wordt </w:t>
      </w:r>
      <w:r w:rsidR="00C22799">
        <w:rPr>
          <w:rFonts w:ascii="Century Gothic" w:hAnsi="Century Gothic"/>
          <w:sz w:val="28"/>
          <w:szCs w:val="28"/>
        </w:rPr>
        <w:t xml:space="preserve">de begroting van het ingediende project </w:t>
      </w:r>
      <w:r w:rsidR="00C7175D">
        <w:rPr>
          <w:rFonts w:ascii="Century Gothic" w:hAnsi="Century Gothic"/>
          <w:sz w:val="28"/>
          <w:szCs w:val="28"/>
        </w:rPr>
        <w:t xml:space="preserve">getoetst </w:t>
      </w:r>
      <w:r w:rsidR="00C25D6B">
        <w:rPr>
          <w:rFonts w:ascii="Century Gothic" w:hAnsi="Century Gothic"/>
          <w:sz w:val="28"/>
          <w:szCs w:val="28"/>
        </w:rPr>
        <w:t>met name</w:t>
      </w:r>
      <w:r w:rsidR="00C7175D">
        <w:rPr>
          <w:rFonts w:ascii="Century Gothic" w:hAnsi="Century Gothic"/>
          <w:sz w:val="28"/>
          <w:szCs w:val="28"/>
        </w:rPr>
        <w:t xml:space="preserve"> </w:t>
      </w:r>
      <w:r w:rsidR="00C22799">
        <w:rPr>
          <w:rFonts w:ascii="Century Gothic" w:hAnsi="Century Gothic"/>
          <w:sz w:val="28"/>
          <w:szCs w:val="28"/>
        </w:rPr>
        <w:t xml:space="preserve">ten aanzien van de vraag in hoeverre eventueel </w:t>
      </w:r>
      <w:r w:rsidR="00FA6830">
        <w:rPr>
          <w:rFonts w:ascii="Century Gothic" w:hAnsi="Century Gothic"/>
          <w:sz w:val="28"/>
          <w:szCs w:val="28"/>
        </w:rPr>
        <w:t xml:space="preserve">ook </w:t>
      </w:r>
      <w:r w:rsidR="00C7175D">
        <w:rPr>
          <w:rFonts w:ascii="Century Gothic" w:hAnsi="Century Gothic"/>
          <w:sz w:val="28"/>
          <w:szCs w:val="28"/>
        </w:rPr>
        <w:t xml:space="preserve">andere partijen </w:t>
      </w:r>
      <w:r w:rsidR="00C22799">
        <w:rPr>
          <w:rFonts w:ascii="Century Gothic" w:hAnsi="Century Gothic"/>
          <w:sz w:val="28"/>
          <w:szCs w:val="28"/>
        </w:rPr>
        <w:t xml:space="preserve">met succes </w:t>
      </w:r>
      <w:r w:rsidR="00C7175D">
        <w:rPr>
          <w:rFonts w:ascii="Century Gothic" w:hAnsi="Century Gothic"/>
          <w:sz w:val="28"/>
          <w:szCs w:val="28"/>
        </w:rPr>
        <w:t>om een bijdrage is gevraagd</w:t>
      </w:r>
      <w:r w:rsidR="00C22799">
        <w:rPr>
          <w:rFonts w:ascii="Century Gothic" w:hAnsi="Century Gothic"/>
          <w:sz w:val="28"/>
          <w:szCs w:val="28"/>
        </w:rPr>
        <w:t>.</w:t>
      </w:r>
      <w:r w:rsidR="00C7175D">
        <w:rPr>
          <w:rFonts w:ascii="Century Gothic" w:hAnsi="Century Gothic"/>
          <w:sz w:val="28"/>
          <w:szCs w:val="28"/>
        </w:rPr>
        <w:t xml:space="preserve"> </w:t>
      </w:r>
      <w:r w:rsidR="00C22799">
        <w:rPr>
          <w:rFonts w:ascii="Century Gothic" w:hAnsi="Century Gothic"/>
          <w:sz w:val="28"/>
          <w:szCs w:val="28"/>
        </w:rPr>
        <w:t>D</w:t>
      </w:r>
      <w:r w:rsidR="00C7175D">
        <w:rPr>
          <w:rFonts w:ascii="Century Gothic" w:hAnsi="Century Gothic"/>
          <w:sz w:val="28"/>
          <w:szCs w:val="28"/>
        </w:rPr>
        <w:t xml:space="preserve">it om de haalbaarheid </w:t>
      </w:r>
      <w:r w:rsidR="00C22799">
        <w:rPr>
          <w:rFonts w:ascii="Century Gothic" w:hAnsi="Century Gothic"/>
          <w:sz w:val="28"/>
          <w:szCs w:val="28"/>
        </w:rPr>
        <w:t xml:space="preserve">van het project </w:t>
      </w:r>
      <w:r w:rsidR="0036513A">
        <w:rPr>
          <w:rFonts w:ascii="Century Gothic" w:hAnsi="Century Gothic"/>
          <w:sz w:val="28"/>
          <w:szCs w:val="28"/>
        </w:rPr>
        <w:t>te kunnen inschatten.</w:t>
      </w:r>
      <w:r w:rsidR="00C25D6B">
        <w:rPr>
          <w:rFonts w:ascii="Century Gothic" w:hAnsi="Century Gothic"/>
          <w:sz w:val="28"/>
          <w:szCs w:val="28"/>
        </w:rPr>
        <w:t xml:space="preserve"> </w:t>
      </w:r>
      <w:r w:rsidR="00C22799" w:rsidRPr="00C22799">
        <w:rPr>
          <w:rFonts w:ascii="Century Gothic" w:hAnsi="Century Gothic"/>
          <w:sz w:val="28"/>
          <w:szCs w:val="28"/>
        </w:rPr>
        <w:t xml:space="preserve">Het WEJ steunt </w:t>
      </w:r>
      <w:r w:rsidR="00C25D6B">
        <w:rPr>
          <w:rFonts w:ascii="Century Gothic" w:hAnsi="Century Gothic"/>
          <w:sz w:val="28"/>
          <w:szCs w:val="28"/>
        </w:rPr>
        <w:t>uitsluitend professionele initiatieven van culturele aard</w:t>
      </w:r>
      <w:r w:rsidR="00FA6830">
        <w:rPr>
          <w:rFonts w:ascii="Century Gothic" w:hAnsi="Century Gothic"/>
          <w:sz w:val="28"/>
          <w:szCs w:val="28"/>
        </w:rPr>
        <w:t xml:space="preserve"> waarbij het begrip ‘cultuur’ ruim </w:t>
      </w:r>
      <w:r w:rsidR="0089665F">
        <w:rPr>
          <w:rFonts w:ascii="Century Gothic" w:hAnsi="Century Gothic"/>
          <w:sz w:val="28"/>
          <w:szCs w:val="28"/>
        </w:rPr>
        <w:t>geïnterpreteerd</w:t>
      </w:r>
      <w:r w:rsidR="00C22799">
        <w:rPr>
          <w:rFonts w:ascii="Century Gothic" w:hAnsi="Century Gothic"/>
          <w:sz w:val="28"/>
          <w:szCs w:val="28"/>
        </w:rPr>
        <w:t xml:space="preserve"> wordt </w:t>
      </w:r>
      <w:r w:rsidR="00FA6830">
        <w:rPr>
          <w:rFonts w:ascii="Century Gothic" w:hAnsi="Century Gothic"/>
          <w:sz w:val="28"/>
          <w:szCs w:val="28"/>
        </w:rPr>
        <w:t>e</w:t>
      </w:r>
      <w:r w:rsidR="00C22799">
        <w:rPr>
          <w:rFonts w:ascii="Century Gothic" w:hAnsi="Century Gothic"/>
          <w:sz w:val="28"/>
          <w:szCs w:val="28"/>
        </w:rPr>
        <w:t xml:space="preserve">n </w:t>
      </w:r>
      <w:r w:rsidR="00FA6830">
        <w:rPr>
          <w:rFonts w:ascii="Century Gothic" w:hAnsi="Century Gothic"/>
          <w:sz w:val="28"/>
          <w:szCs w:val="28"/>
        </w:rPr>
        <w:t xml:space="preserve">bijvoorbeeld ook </w:t>
      </w:r>
      <w:r w:rsidR="00C22799">
        <w:rPr>
          <w:rFonts w:ascii="Century Gothic" w:hAnsi="Century Gothic"/>
          <w:sz w:val="28"/>
          <w:szCs w:val="28"/>
        </w:rPr>
        <w:t>in bepaalde gevallen wetenschappelijke projecten voor subsidie</w:t>
      </w:r>
      <w:r w:rsidR="00FA6830">
        <w:rPr>
          <w:rFonts w:ascii="Century Gothic" w:hAnsi="Century Gothic"/>
          <w:sz w:val="28"/>
          <w:szCs w:val="28"/>
        </w:rPr>
        <w:t xml:space="preserve"> in</w:t>
      </w:r>
      <w:r w:rsidR="0089665F">
        <w:rPr>
          <w:rFonts w:ascii="Century Gothic" w:hAnsi="Century Gothic"/>
          <w:sz w:val="28"/>
          <w:szCs w:val="28"/>
        </w:rPr>
        <w:t xml:space="preserve"> aanmerking kunnen worden genomen. Het WEJ kent geen meerjarige subsidies toe.</w:t>
      </w:r>
    </w:p>
    <w:p w14:paraId="556BFAC5" w14:textId="2A803D05" w:rsidR="00CD7845" w:rsidRDefault="00CD7845" w:rsidP="00D2084D">
      <w:pPr>
        <w:jc w:val="both"/>
        <w:rPr>
          <w:rFonts w:ascii="Century Gothic" w:hAnsi="Century Gothic"/>
          <w:sz w:val="28"/>
          <w:szCs w:val="28"/>
        </w:rPr>
      </w:pPr>
    </w:p>
    <w:p w14:paraId="14B1C069" w14:textId="022F3C96" w:rsidR="00CD7845" w:rsidRDefault="00CD7845" w:rsidP="00D2084D">
      <w:pPr>
        <w:jc w:val="both"/>
        <w:rPr>
          <w:rFonts w:ascii="Century Gothic" w:hAnsi="Century Gothic"/>
          <w:sz w:val="28"/>
          <w:szCs w:val="28"/>
        </w:rPr>
      </w:pPr>
    </w:p>
    <w:p w14:paraId="4C44F3BF" w14:textId="0C47C4BA" w:rsidR="00F9533B" w:rsidRDefault="00F9533B" w:rsidP="00D2084D">
      <w:pPr>
        <w:jc w:val="both"/>
        <w:rPr>
          <w:rFonts w:ascii="Century Gothic" w:hAnsi="Century Gothic"/>
          <w:sz w:val="28"/>
          <w:szCs w:val="28"/>
        </w:rPr>
      </w:pPr>
    </w:p>
    <w:p w14:paraId="3852BAFC" w14:textId="66F6DEF4" w:rsidR="00F9533B" w:rsidRPr="00CD7845" w:rsidRDefault="00F9533B" w:rsidP="00D2084D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sectPr w:rsidR="00F9533B" w:rsidRPr="00CD7845" w:rsidSect="00FC49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09"/>
    <w:rsid w:val="000333C9"/>
    <w:rsid w:val="000748D5"/>
    <w:rsid w:val="000F7DBA"/>
    <w:rsid w:val="002369C5"/>
    <w:rsid w:val="0036513A"/>
    <w:rsid w:val="005E2966"/>
    <w:rsid w:val="00621E55"/>
    <w:rsid w:val="00762FA2"/>
    <w:rsid w:val="0089665F"/>
    <w:rsid w:val="00C22799"/>
    <w:rsid w:val="00C25D6B"/>
    <w:rsid w:val="00C7175D"/>
    <w:rsid w:val="00CD7845"/>
    <w:rsid w:val="00D2084D"/>
    <w:rsid w:val="00E27E09"/>
    <w:rsid w:val="00F9533B"/>
    <w:rsid w:val="00FA6830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9367"/>
  <w14:defaultImageDpi w14:val="300"/>
  <w15:docId w15:val="{011B70BE-86FF-4F8A-9DEC-1B69FB64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demat">
    <w:name w:val="liendemat"/>
    <w:rsid w:val="00D2084D"/>
  </w:style>
  <w:style w:type="character" w:styleId="Hyperlink">
    <w:name w:val="Hyperlink"/>
    <w:uiPriority w:val="99"/>
    <w:unhideWhenUsed/>
    <w:rsid w:val="00236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ter Horst</dc:creator>
  <cp:keywords/>
  <dc:description/>
  <cp:lastModifiedBy>Ekaterina Assoian</cp:lastModifiedBy>
  <cp:revision>2</cp:revision>
  <cp:lastPrinted>2013-02-27T15:46:00Z</cp:lastPrinted>
  <dcterms:created xsi:type="dcterms:W3CDTF">2020-12-31T12:21:00Z</dcterms:created>
  <dcterms:modified xsi:type="dcterms:W3CDTF">2020-12-31T12:21:00Z</dcterms:modified>
</cp:coreProperties>
</file>